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45B1F" w:rsidTr="00345B1F">
        <w:tc>
          <w:tcPr>
            <w:tcW w:w="7280" w:type="dxa"/>
          </w:tcPr>
          <w:p w:rsidR="00345B1F" w:rsidRDefault="00345B1F">
            <w:pPr>
              <w:ind w:firstLine="0"/>
            </w:pPr>
          </w:p>
        </w:tc>
        <w:tc>
          <w:tcPr>
            <w:tcW w:w="7280" w:type="dxa"/>
          </w:tcPr>
          <w:p w:rsidR="00345B1F" w:rsidRDefault="00345B1F" w:rsidP="00345B1F">
            <w:pPr>
              <w:jc w:val="right"/>
            </w:pPr>
            <w:r>
              <w:t>УТВЕРЖДАЮ:</w:t>
            </w:r>
          </w:p>
          <w:p w:rsidR="00345B1F" w:rsidRDefault="00345B1F" w:rsidP="00345B1F">
            <w:pPr>
              <w:jc w:val="right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_____________ 2025 г.</w:t>
            </w:r>
          </w:p>
          <w:p w:rsidR="00345B1F" w:rsidRDefault="00345B1F" w:rsidP="00345B1F">
            <w:pPr>
              <w:jc w:val="right"/>
            </w:pPr>
            <w:r>
              <w:t>Директор __________________</w:t>
            </w:r>
          </w:p>
        </w:tc>
      </w:tr>
    </w:tbl>
    <w:p w:rsidR="00345B1F" w:rsidRDefault="00345B1F" w:rsidP="00345B1F">
      <w:pPr>
        <w:jc w:val="center"/>
      </w:pPr>
    </w:p>
    <w:p w:rsidR="00345B1F" w:rsidRDefault="00345B1F" w:rsidP="00345B1F">
      <w:pPr>
        <w:jc w:val="center"/>
      </w:pPr>
      <w:r>
        <w:t>Календарный план воспитательной работы в ДОЛ «_______________»</w:t>
      </w:r>
    </w:p>
    <w:p w:rsidR="00345B1F" w:rsidRDefault="00345B1F" w:rsidP="00345B1F">
      <w:pPr>
        <w:jc w:val="center"/>
      </w:pPr>
      <w:r>
        <w:t>на 2025 год</w:t>
      </w:r>
    </w:p>
    <w:p w:rsidR="00345B1F" w:rsidRDefault="00345B1F" w:rsidP="00345B1F">
      <w:pPr>
        <w:jc w:val="center"/>
      </w:pPr>
    </w:p>
    <w:tbl>
      <w:tblPr>
        <w:tblStyle w:val="a6"/>
        <w:tblW w:w="15017" w:type="dxa"/>
        <w:tblLook w:val="0420" w:firstRow="1" w:lastRow="0" w:firstColumn="0" w:lastColumn="0" w:noHBand="0" w:noVBand="1"/>
      </w:tblPr>
      <w:tblGrid>
        <w:gridCol w:w="1977"/>
        <w:gridCol w:w="10489"/>
        <w:gridCol w:w="2551"/>
      </w:tblGrid>
      <w:tr w:rsidR="00345B1F" w:rsidRPr="00345B1F" w:rsidTr="00345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1977" w:type="dxa"/>
            <w:hideMark/>
          </w:tcPr>
          <w:p w:rsidR="00345B1F" w:rsidRPr="00345B1F" w:rsidRDefault="00345B1F" w:rsidP="00345B1F">
            <w:pPr>
              <w:spacing w:line="240" w:lineRule="auto"/>
              <w:ind w:firstLine="0"/>
              <w:rPr>
                <w:sz w:val="20"/>
              </w:rPr>
            </w:pPr>
            <w:r w:rsidRPr="00345B1F">
              <w:rPr>
                <w:bCs/>
                <w:sz w:val="20"/>
              </w:rPr>
              <w:t>Блоки</w:t>
            </w:r>
          </w:p>
        </w:tc>
        <w:tc>
          <w:tcPr>
            <w:tcW w:w="10489" w:type="dxa"/>
            <w:hideMark/>
          </w:tcPr>
          <w:p w:rsidR="00345B1F" w:rsidRPr="00345B1F" w:rsidRDefault="00345B1F" w:rsidP="00345B1F">
            <w:pPr>
              <w:spacing w:line="240" w:lineRule="auto"/>
              <w:ind w:firstLine="0"/>
              <w:rPr>
                <w:sz w:val="20"/>
              </w:rPr>
            </w:pPr>
            <w:r w:rsidRPr="00345B1F">
              <w:rPr>
                <w:bCs/>
                <w:sz w:val="20"/>
              </w:rPr>
              <w:t>Модули</w:t>
            </w:r>
          </w:p>
        </w:tc>
        <w:tc>
          <w:tcPr>
            <w:tcW w:w="2551" w:type="dxa"/>
            <w:hideMark/>
          </w:tcPr>
          <w:p w:rsidR="00345B1F" w:rsidRPr="00345B1F" w:rsidRDefault="00345B1F" w:rsidP="00345B1F">
            <w:pPr>
              <w:spacing w:line="240" w:lineRule="auto"/>
              <w:ind w:firstLine="0"/>
              <w:rPr>
                <w:sz w:val="20"/>
              </w:rPr>
            </w:pPr>
            <w:r w:rsidRPr="00345B1F">
              <w:rPr>
                <w:bCs/>
                <w:sz w:val="20"/>
              </w:rPr>
              <w:t>Уровни</w:t>
            </w:r>
          </w:p>
        </w:tc>
      </w:tr>
      <w:tr w:rsidR="00345B1F" w:rsidRPr="00345B1F" w:rsidTr="00345B1F">
        <w:trPr>
          <w:trHeight w:val="584"/>
        </w:trPr>
        <w:tc>
          <w:tcPr>
            <w:tcW w:w="1977" w:type="dxa"/>
            <w:hideMark/>
          </w:tcPr>
          <w:p w:rsidR="00345B1F" w:rsidRPr="00345B1F" w:rsidRDefault="00345B1F" w:rsidP="00345B1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45B1F">
              <w:rPr>
                <w:sz w:val="20"/>
              </w:rPr>
              <w:t>«Мир» - М, «Россия» – Р, «Человек» - Ч</w:t>
            </w:r>
          </w:p>
        </w:tc>
        <w:tc>
          <w:tcPr>
            <w:tcW w:w="10489" w:type="dxa"/>
            <w:hideMark/>
          </w:tcPr>
          <w:p w:rsidR="00345B1F" w:rsidRPr="00345B1F" w:rsidRDefault="00345B1F" w:rsidP="00345B1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45B1F">
              <w:rPr>
                <w:sz w:val="20"/>
              </w:rPr>
              <w:t xml:space="preserve">«Спортивно-оздоровительная работа» – </w:t>
            </w:r>
            <w:r w:rsidRPr="00345B1F">
              <w:rPr>
                <w:b/>
                <w:bCs/>
                <w:sz w:val="20"/>
              </w:rPr>
              <w:t>СО</w:t>
            </w:r>
            <w:r w:rsidRPr="00345B1F">
              <w:rPr>
                <w:sz w:val="20"/>
              </w:rPr>
              <w:t>; «Культура России» –</w:t>
            </w:r>
            <w:r w:rsidRPr="00345B1F">
              <w:rPr>
                <w:b/>
                <w:bCs/>
                <w:sz w:val="20"/>
              </w:rPr>
              <w:t xml:space="preserve"> К;  </w:t>
            </w:r>
            <w:r w:rsidRPr="00345B1F">
              <w:rPr>
                <w:sz w:val="20"/>
              </w:rPr>
              <w:t xml:space="preserve">«Психолого-педагогическое сопровождение» – </w:t>
            </w:r>
            <w:r w:rsidRPr="00345B1F">
              <w:rPr>
                <w:b/>
                <w:bCs/>
                <w:sz w:val="20"/>
              </w:rPr>
              <w:t>ПП</w:t>
            </w:r>
            <w:r w:rsidRPr="00345B1F">
              <w:rPr>
                <w:sz w:val="20"/>
              </w:rPr>
              <w:t xml:space="preserve">; «Детское самоуправление» – </w:t>
            </w:r>
            <w:r w:rsidRPr="00345B1F">
              <w:rPr>
                <w:b/>
                <w:bCs/>
                <w:sz w:val="20"/>
              </w:rPr>
              <w:t>ДС</w:t>
            </w:r>
            <w:r w:rsidRPr="00345B1F">
              <w:rPr>
                <w:sz w:val="20"/>
              </w:rPr>
              <w:t xml:space="preserve">; «Инклюзивное пространство» – </w:t>
            </w:r>
            <w:r w:rsidRPr="00345B1F">
              <w:rPr>
                <w:b/>
                <w:sz w:val="20"/>
              </w:rPr>
              <w:t>ИП</w:t>
            </w:r>
            <w:r w:rsidRPr="00345B1F">
              <w:rPr>
                <w:sz w:val="20"/>
              </w:rPr>
              <w:t xml:space="preserve">; «Профориентация» – </w:t>
            </w:r>
            <w:r w:rsidRPr="00345B1F">
              <w:rPr>
                <w:b/>
                <w:bCs/>
                <w:sz w:val="20"/>
              </w:rPr>
              <w:t>П</w:t>
            </w:r>
            <w:r w:rsidRPr="00345B1F">
              <w:rPr>
                <w:sz w:val="20"/>
              </w:rPr>
              <w:t xml:space="preserve">; «Коллективная социально значимая деятельность в Движении Первых» – </w:t>
            </w:r>
            <w:r w:rsidRPr="00345B1F">
              <w:rPr>
                <w:b/>
                <w:bCs/>
                <w:sz w:val="20"/>
              </w:rPr>
              <w:t xml:space="preserve">ДП; </w:t>
            </w:r>
            <w:r w:rsidRPr="00345B1F">
              <w:rPr>
                <w:sz w:val="20"/>
              </w:rPr>
              <w:t xml:space="preserve">«Экскурсии и походы» – </w:t>
            </w:r>
            <w:r w:rsidRPr="00345B1F">
              <w:rPr>
                <w:b/>
                <w:bCs/>
                <w:sz w:val="20"/>
              </w:rPr>
              <w:t>ЭП</w:t>
            </w:r>
            <w:r w:rsidRPr="00345B1F">
              <w:rPr>
                <w:sz w:val="20"/>
              </w:rPr>
              <w:t xml:space="preserve">;  «Кружки и секции» – </w:t>
            </w:r>
            <w:r w:rsidRPr="00345B1F">
              <w:rPr>
                <w:b/>
                <w:bCs/>
                <w:sz w:val="20"/>
              </w:rPr>
              <w:t>КС</w:t>
            </w:r>
            <w:r w:rsidRPr="00345B1F">
              <w:rPr>
                <w:sz w:val="20"/>
              </w:rPr>
              <w:t xml:space="preserve">; «Цифровая и </w:t>
            </w:r>
            <w:proofErr w:type="spellStart"/>
            <w:r w:rsidRPr="00345B1F">
              <w:rPr>
                <w:sz w:val="20"/>
              </w:rPr>
              <w:t>медиасреда</w:t>
            </w:r>
            <w:proofErr w:type="spellEnd"/>
            <w:r w:rsidRPr="00345B1F">
              <w:rPr>
                <w:sz w:val="20"/>
              </w:rPr>
              <w:t xml:space="preserve">» – </w:t>
            </w:r>
            <w:r w:rsidRPr="00345B1F">
              <w:rPr>
                <w:b/>
                <w:bCs/>
                <w:sz w:val="20"/>
              </w:rPr>
              <w:t>ЦС</w:t>
            </w:r>
            <w:r w:rsidRPr="00345B1F">
              <w:rPr>
                <w:sz w:val="20"/>
              </w:rPr>
              <w:t xml:space="preserve">; «Проектная деятельность» – </w:t>
            </w:r>
            <w:r w:rsidRPr="00345B1F">
              <w:rPr>
                <w:b/>
                <w:bCs/>
                <w:sz w:val="20"/>
              </w:rPr>
              <w:t>ПД</w:t>
            </w:r>
            <w:r w:rsidRPr="00345B1F">
              <w:rPr>
                <w:sz w:val="20"/>
              </w:rPr>
              <w:t xml:space="preserve">; «Детская дипломатия и международные отношения» – </w:t>
            </w:r>
            <w:r w:rsidRPr="00345B1F">
              <w:rPr>
                <w:b/>
                <w:bCs/>
                <w:sz w:val="20"/>
              </w:rPr>
              <w:t>ДД</w:t>
            </w:r>
            <w:r w:rsidRPr="00345B1F">
              <w:rPr>
                <w:sz w:val="20"/>
              </w:rPr>
              <w:t>.</w:t>
            </w:r>
          </w:p>
        </w:tc>
        <w:tc>
          <w:tcPr>
            <w:tcW w:w="2551" w:type="dxa"/>
            <w:hideMark/>
          </w:tcPr>
          <w:p w:rsidR="00345B1F" w:rsidRPr="00345B1F" w:rsidRDefault="00345B1F" w:rsidP="00345B1F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345B1F">
              <w:rPr>
                <w:sz w:val="20"/>
              </w:rPr>
              <w:t>Общелагерный</w:t>
            </w:r>
            <w:proofErr w:type="spellEnd"/>
            <w:r w:rsidRPr="00345B1F">
              <w:rPr>
                <w:sz w:val="20"/>
              </w:rPr>
              <w:t xml:space="preserve"> – </w:t>
            </w:r>
            <w:r w:rsidRPr="00345B1F">
              <w:rPr>
                <w:b/>
                <w:bCs/>
                <w:sz w:val="20"/>
              </w:rPr>
              <w:t>ОЛ</w:t>
            </w:r>
            <w:r w:rsidRPr="00345B1F">
              <w:rPr>
                <w:sz w:val="20"/>
              </w:rPr>
              <w:t xml:space="preserve">, Отрядный – </w:t>
            </w:r>
            <w:r w:rsidRPr="00345B1F">
              <w:rPr>
                <w:b/>
                <w:bCs/>
                <w:sz w:val="20"/>
              </w:rPr>
              <w:t>ОТ</w:t>
            </w:r>
          </w:p>
        </w:tc>
      </w:tr>
    </w:tbl>
    <w:p w:rsidR="00345B1F" w:rsidRDefault="00345B1F" w:rsidP="00345B1F">
      <w:pPr>
        <w:jc w:val="center"/>
      </w:pPr>
    </w:p>
    <w:tbl>
      <w:tblPr>
        <w:tblW w:w="14963" w:type="dxa"/>
        <w:tblLook w:val="04A0" w:firstRow="1" w:lastRow="0" w:firstColumn="1" w:lastColumn="0" w:noHBand="0" w:noVBand="1"/>
      </w:tblPr>
      <w:tblGrid>
        <w:gridCol w:w="954"/>
        <w:gridCol w:w="1735"/>
        <w:gridCol w:w="953"/>
        <w:gridCol w:w="959"/>
        <w:gridCol w:w="992"/>
        <w:gridCol w:w="1773"/>
        <w:gridCol w:w="953"/>
        <w:gridCol w:w="959"/>
        <w:gridCol w:w="992"/>
        <w:gridCol w:w="1774"/>
        <w:gridCol w:w="953"/>
        <w:gridCol w:w="959"/>
        <w:gridCol w:w="997"/>
        <w:gridCol w:w="10"/>
      </w:tblGrid>
      <w:tr w:rsidR="00345B1F" w:rsidRPr="00A343E4" w:rsidTr="00345B1F">
        <w:trPr>
          <w:gridAfter w:val="1"/>
          <w:wAfter w:w="10" w:type="dxa"/>
          <w:trHeight w:val="5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младшая возрастная группа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Блок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средняя возрастная группа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старшая возрастная группа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Блок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</w:tr>
      <w:tr w:rsidR="00345B1F" w:rsidRPr="00345B1F" w:rsidTr="00345B1F">
        <w:trPr>
          <w:trHeight w:val="300"/>
        </w:trPr>
        <w:tc>
          <w:tcPr>
            <w:tcW w:w="14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Организационный период смены</w:t>
            </w:r>
          </w:p>
        </w:tc>
      </w:tr>
      <w:tr w:rsidR="00345B1F" w:rsidRPr="00345B1F" w:rsidTr="00345B1F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02.06.2025</w:t>
            </w:r>
          </w:p>
        </w:tc>
      </w:tr>
      <w:tr w:rsidR="00345B1F" w:rsidRPr="00A343E4" w:rsidTr="00345B1F">
        <w:trPr>
          <w:gridAfter w:val="1"/>
          <w:wAfter w:w="10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Инструктаж по ТБ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Инструктаж по ТБ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Инструктаж по ТБ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СО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</w:p>
        </w:tc>
      </w:tr>
      <w:tr w:rsidR="00345B1F" w:rsidRPr="00A343E4" w:rsidTr="00345B1F">
        <w:trPr>
          <w:gridAfter w:val="1"/>
          <w:wAfter w:w="10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Линейка открытия смены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Ч, 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ОЛ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Линейка открытия смены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Ч, 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ОЛ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Линейка открытия смены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Ч, 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ОЛ</w:t>
            </w:r>
          </w:p>
        </w:tc>
      </w:tr>
      <w:tr w:rsidR="00345B1F" w:rsidRPr="00A343E4" w:rsidTr="00345B1F">
        <w:trPr>
          <w:gridAfter w:val="1"/>
          <w:wAfter w:w="10" w:type="dxa"/>
          <w:trHeight w:val="63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Игры на знакомство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Ч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ПП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Игры на знакомство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ПП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Игры на знакомство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Ч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ПП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</w:p>
        </w:tc>
      </w:tr>
      <w:tr w:rsidR="00345B1F" w:rsidRPr="00A343E4" w:rsidTr="00345B1F">
        <w:trPr>
          <w:gridAfter w:val="1"/>
          <w:wAfter w:w="10" w:type="dxa"/>
          <w:trHeight w:val="126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Квест</w:t>
            </w:r>
            <w:proofErr w:type="spellEnd"/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«Здравствуй, лагерь»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К, СО, ПП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5B1F" w:rsidRPr="00345B1F" w:rsidTr="00345B1F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40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03.06.2025</w:t>
            </w:r>
          </w:p>
        </w:tc>
      </w:tr>
      <w:tr w:rsidR="00345B1F" w:rsidRPr="00A343E4" w:rsidTr="00345B1F">
        <w:trPr>
          <w:gridAfter w:val="1"/>
          <w:wAfter w:w="10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A343E4" w:rsidTr="00345B1F">
        <w:trPr>
          <w:gridAfter w:val="1"/>
          <w:wAfter w:w="10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A343E4" w:rsidTr="00345B1F">
        <w:trPr>
          <w:gridAfter w:val="1"/>
          <w:wAfter w:w="10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345B1F" w:rsidTr="00345B1F">
        <w:trPr>
          <w:trHeight w:val="300"/>
        </w:trPr>
        <w:tc>
          <w:tcPr>
            <w:tcW w:w="14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Основной период смены</w:t>
            </w:r>
          </w:p>
        </w:tc>
      </w:tr>
      <w:tr w:rsidR="00345B1F" w:rsidRPr="00345B1F" w:rsidTr="00345B1F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05.06.2025</w:t>
            </w:r>
          </w:p>
        </w:tc>
      </w:tr>
      <w:tr w:rsidR="00345B1F" w:rsidRPr="00A343E4" w:rsidTr="00345B1F">
        <w:trPr>
          <w:gridAfter w:val="1"/>
          <w:wAfter w:w="10" w:type="dxa"/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A343E4" w:rsidTr="00345B1F">
        <w:trPr>
          <w:gridAfter w:val="1"/>
          <w:wAfter w:w="10" w:type="dxa"/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A343E4" w:rsidTr="00345B1F">
        <w:trPr>
          <w:gridAfter w:val="1"/>
          <w:wAfter w:w="10" w:type="dxa"/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345B1F" w:rsidTr="00345B1F">
        <w:trPr>
          <w:trHeight w:val="300"/>
        </w:trPr>
        <w:tc>
          <w:tcPr>
            <w:tcW w:w="14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Итоговый период смены</w:t>
            </w:r>
          </w:p>
        </w:tc>
      </w:tr>
      <w:tr w:rsidR="00345B1F" w:rsidRPr="00345B1F" w:rsidTr="00345B1F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18.06.2025</w:t>
            </w:r>
          </w:p>
        </w:tc>
      </w:tr>
      <w:tr w:rsidR="00345B1F" w:rsidRPr="00A343E4" w:rsidTr="00345B1F">
        <w:trPr>
          <w:gridAfter w:val="1"/>
          <w:wAfter w:w="10" w:type="dxa"/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A343E4" w:rsidTr="00345B1F">
        <w:trPr>
          <w:gridAfter w:val="1"/>
          <w:wAfter w:w="10" w:type="dxa"/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A343E4" w:rsidTr="00345B1F">
        <w:trPr>
          <w:gridAfter w:val="1"/>
          <w:wAfter w:w="10" w:type="dxa"/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345B1F" w:rsidTr="00345B1F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19.06.2025</w:t>
            </w:r>
          </w:p>
        </w:tc>
      </w:tr>
      <w:tr w:rsidR="00345B1F" w:rsidRPr="00A343E4" w:rsidTr="00345B1F">
        <w:trPr>
          <w:gridAfter w:val="1"/>
          <w:wAfter w:w="10" w:type="dxa"/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A343E4" w:rsidTr="00345B1F">
        <w:trPr>
          <w:gridAfter w:val="1"/>
          <w:wAfter w:w="10" w:type="dxa"/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5B1F" w:rsidRPr="00A343E4" w:rsidTr="00345B1F">
        <w:trPr>
          <w:gridAfter w:val="1"/>
          <w:wAfter w:w="10" w:type="dxa"/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1F" w:rsidRPr="00345B1F" w:rsidRDefault="00345B1F" w:rsidP="00345B1F">
            <w:pPr>
              <w:spacing w:line="240" w:lineRule="auto"/>
              <w:ind w:righ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B1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F4067" w:rsidRDefault="000F4067">
      <w:bookmarkStart w:id="0" w:name="_GoBack"/>
      <w:bookmarkEnd w:id="0"/>
    </w:p>
    <w:sectPr w:rsidR="000F4067" w:rsidSect="00345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F"/>
    <w:rsid w:val="00027B64"/>
    <w:rsid w:val="000F2A9A"/>
    <w:rsid w:val="000F4067"/>
    <w:rsid w:val="002F6BEC"/>
    <w:rsid w:val="00345B1F"/>
    <w:rsid w:val="005D1DFE"/>
    <w:rsid w:val="0080778F"/>
    <w:rsid w:val="008A2E1D"/>
    <w:rsid w:val="008C3C32"/>
    <w:rsid w:val="008F46EB"/>
    <w:rsid w:val="009331FE"/>
    <w:rsid w:val="00A343E4"/>
    <w:rsid w:val="00B24680"/>
    <w:rsid w:val="00C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B887"/>
  <w15:chartTrackingRefBased/>
  <w15:docId w15:val="{653C1F89-DF3D-45EC-A624-E823EFDA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71" w:right="62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680"/>
    <w:pPr>
      <w:ind w:left="0" w:firstLine="35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ица"/>
    <w:basedOn w:val="a"/>
    <w:link w:val="a4"/>
    <w:qFormat/>
    <w:rsid w:val="008F46EB"/>
    <w:pPr>
      <w:suppressAutoHyphens/>
      <w:ind w:left="720"/>
      <w:contextualSpacing/>
    </w:pPr>
    <w:rPr>
      <w:color w:val="00000A"/>
    </w:rPr>
  </w:style>
  <w:style w:type="character" w:customStyle="1" w:styleId="a4">
    <w:name w:val="Абзац списка Знак"/>
    <w:aliases w:val="таблица Знак"/>
    <w:link w:val="a3"/>
    <w:locked/>
    <w:rsid w:val="008F46EB"/>
    <w:rPr>
      <w:rFonts w:ascii="Times New Roman" w:hAnsi="Times New Roman"/>
      <w:color w:val="00000A"/>
      <w:sz w:val="24"/>
    </w:rPr>
  </w:style>
  <w:style w:type="table" w:styleId="a5">
    <w:name w:val="Grid Table Light"/>
    <w:basedOn w:val="a1"/>
    <w:uiPriority w:val="40"/>
    <w:rsid w:val="002F6B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8C3C32"/>
    <w:rPr>
      <w:rFonts w:ascii="Times New Roman" w:hAnsi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ascii="Times New Roman" w:hAnsi="Times New Roman"/>
        <w:b/>
        <w:bCs/>
        <w:sz w:val="22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ascii="Times New Roman" w:hAnsi="Times New Roman"/>
        <w:b/>
        <w:bCs/>
        <w:sz w:val="22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Times New Roman" w:hAnsi="Times New Roman"/>
        <w:b w:val="0"/>
        <w:bCs/>
        <w:sz w:val="22"/>
      </w:rPr>
    </w:tblStylePr>
    <w:tblStylePr w:type="lastCol">
      <w:rPr>
        <w:b/>
        <w:bCs/>
      </w:rPr>
    </w:tblStylePr>
  </w:style>
  <w:style w:type="table" w:customStyle="1" w:styleId="a6">
    <w:name w:val="Мой стиль таблицы"/>
    <w:basedOn w:val="1"/>
    <w:uiPriority w:val="99"/>
    <w:rsid w:val="008C3C32"/>
    <w:pPr>
      <w:ind w:right="0" w:firstLine="0"/>
      <w:jc w:val="left"/>
    </w:pPr>
    <w:rPr>
      <w:rFonts w:ascii="Times New Roman" w:hAnsi="Times New Roman"/>
      <w:sz w:val="20"/>
      <w:szCs w:val="20"/>
      <w:lang w:eastAsia="ru-RU"/>
    </w:rPr>
    <w:tblPr/>
    <w:tcPr>
      <w:shd w:val="clear" w:color="auto" w:fill="auto"/>
    </w:tcPr>
    <w:tblStylePr w:type="firstRow">
      <w:pPr>
        <w:jc w:val="center"/>
      </w:pPr>
      <w:rPr>
        <w:b/>
      </w:rPr>
      <w:tblPr/>
      <w:tcPr>
        <w:vAlign w:val="center"/>
      </w:tcPr>
    </w:tblStylePr>
    <w:tblStylePr w:type="lastRow">
      <w:pPr>
        <w:jc w:val="center"/>
      </w:pPr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semiHidden/>
    <w:unhideWhenUsed/>
    <w:rsid w:val="008C3C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39"/>
    <w:rsid w:val="005D1DFE"/>
    <w:pPr>
      <w:spacing w:line="240" w:lineRule="auto"/>
      <w:ind w:left="0" w:right="0" w:firstLine="0"/>
      <w:jc w:val="left"/>
    </w:pPr>
    <w:rPr>
      <w:rFonts w:ascii="Times New Roman" w:eastAsia="Calibri" w:hAnsi="Times New Roman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тиль1"/>
    <w:basedOn w:val="a1"/>
    <w:uiPriority w:val="99"/>
    <w:rsid w:val="009331FE"/>
    <w:pPr>
      <w:spacing w:line="240" w:lineRule="auto"/>
      <w:ind w:left="0" w:right="0" w:firstLine="0"/>
      <w:jc w:val="left"/>
    </w:pPr>
    <w:rPr>
      <w:rFonts w:ascii="Times New Roman" w:eastAsia="Calibri" w:hAnsi="Times New Roman" w:cs="Calibri"/>
      <w:lang w:eastAsia="ru-RU"/>
    </w:rPr>
    <w:tblPr/>
  </w:style>
  <w:style w:type="table" w:customStyle="1" w:styleId="2">
    <w:name w:val="Стиль2"/>
    <w:basedOn w:val="a1"/>
    <w:uiPriority w:val="99"/>
    <w:rsid w:val="009331FE"/>
    <w:pPr>
      <w:spacing w:line="240" w:lineRule="auto"/>
      <w:ind w:left="0" w:right="0" w:firstLine="0"/>
      <w:jc w:val="left"/>
    </w:pPr>
    <w:rPr>
      <w:rFonts w:ascii="Times New Roman" w:eastAsia="Calibri" w:hAnsi="Times New Roman" w:cs="Calibri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Губин</dc:creator>
  <cp:keywords/>
  <dc:description/>
  <cp:lastModifiedBy>Юрий Губин</cp:lastModifiedBy>
  <cp:revision>2</cp:revision>
  <dcterms:created xsi:type="dcterms:W3CDTF">2025-05-23T10:17:00Z</dcterms:created>
  <dcterms:modified xsi:type="dcterms:W3CDTF">2025-05-23T10:27:00Z</dcterms:modified>
</cp:coreProperties>
</file>